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99" w:rsidRDefault="00887582" w:rsidP="00887582">
      <w:pPr>
        <w:jc w:val="center"/>
        <w:rPr>
          <w:rFonts w:ascii="Arial" w:eastAsia="Times New Roman" w:hAnsi="Arial" w:cs="Arial"/>
          <w:color w:val="2E3D4C"/>
          <w:sz w:val="18"/>
          <w:szCs w:val="18"/>
          <w:lang w:eastAsia="tr-TR"/>
        </w:rPr>
      </w:pPr>
      <w:r>
        <w:rPr>
          <w:rFonts w:ascii="Arial" w:eastAsia="Times New Roman" w:hAnsi="Arial" w:cs="Arial"/>
          <w:noProof/>
          <w:color w:val="2E3D4C"/>
          <w:sz w:val="18"/>
          <w:szCs w:val="18"/>
          <w:lang w:eastAsia="tr-TR"/>
        </w:rPr>
        <w:drawing>
          <wp:inline distT="0" distB="0" distL="0" distR="0">
            <wp:extent cx="1421130" cy="1421130"/>
            <wp:effectExtent l="19050" t="0" r="7620" b="0"/>
            <wp:docPr id="3" name="2 Resim"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6"/>
                    <a:stretch>
                      <a:fillRect/>
                    </a:stretch>
                  </pic:blipFill>
                  <pic:spPr>
                    <a:xfrm>
                      <a:off x="0" y="0"/>
                      <a:ext cx="1424613" cy="1424613"/>
                    </a:xfrm>
                    <a:prstGeom prst="rect">
                      <a:avLst/>
                    </a:prstGeom>
                  </pic:spPr>
                </pic:pic>
              </a:graphicData>
            </a:graphic>
          </wp:inline>
        </w:drawing>
      </w:r>
    </w:p>
    <w:p w:rsidR="00097843" w:rsidRPr="00887582" w:rsidRDefault="00097843" w:rsidP="00887582">
      <w:pPr>
        <w:tabs>
          <w:tab w:val="left" w:pos="2760"/>
        </w:tabs>
        <w:rPr>
          <w:rFonts w:ascii="Arial" w:eastAsia="Times New Roman" w:hAnsi="Arial" w:cs="Arial"/>
          <w:color w:val="2E3D4C"/>
          <w:sz w:val="18"/>
          <w:szCs w:val="18"/>
          <w:lang w:eastAsia="tr-TR"/>
        </w:rPr>
      </w:pPr>
    </w:p>
    <w:p w:rsidR="00D438CE" w:rsidRDefault="00373EF2" w:rsidP="00D438CE">
      <w:pPr>
        <w:spacing w:line="360" w:lineRule="auto"/>
        <w:jc w:val="center"/>
        <w:rPr>
          <w:rFonts w:ascii="Tahoma" w:hAnsi="Tahoma" w:cs="Tahoma"/>
          <w:b/>
          <w:sz w:val="56"/>
          <w:szCs w:val="54"/>
        </w:rPr>
      </w:pPr>
      <w:r>
        <w:rPr>
          <w:rFonts w:ascii="Tahoma" w:hAnsi="Tahoma" w:cs="Tahoma"/>
          <w:b/>
          <w:sz w:val="56"/>
          <w:szCs w:val="54"/>
        </w:rPr>
        <w:t>BİLGİ İŞLEM</w:t>
      </w:r>
      <w:r w:rsidR="0034166F">
        <w:rPr>
          <w:rFonts w:ascii="Tahoma" w:hAnsi="Tahoma" w:cs="Tahoma"/>
          <w:b/>
          <w:sz w:val="56"/>
          <w:szCs w:val="54"/>
        </w:rPr>
        <w:t xml:space="preserve"> POLİTİKA</w:t>
      </w:r>
    </w:p>
    <w:p w:rsidR="0083182C" w:rsidRPr="00D438CE" w:rsidRDefault="0083182C" w:rsidP="00D438CE">
      <w:pPr>
        <w:spacing w:line="360" w:lineRule="auto"/>
        <w:jc w:val="center"/>
        <w:rPr>
          <w:rFonts w:ascii="Tahoma" w:hAnsi="Tahoma" w:cs="Tahoma"/>
          <w:b/>
          <w:sz w:val="24"/>
          <w:szCs w:val="24"/>
        </w:rPr>
      </w:pPr>
    </w:p>
    <w:p w:rsidR="0034166F" w:rsidRDefault="0083182C" w:rsidP="0034166F">
      <w:pPr>
        <w:spacing w:line="360" w:lineRule="auto"/>
        <w:ind w:firstLine="708"/>
        <w:jc w:val="both"/>
        <w:rPr>
          <w:rFonts w:ascii="Tahoma" w:hAnsi="Tahoma" w:cs="Tahoma"/>
          <w:sz w:val="34"/>
          <w:szCs w:val="34"/>
        </w:rPr>
      </w:pPr>
      <w:r>
        <w:rPr>
          <w:rFonts w:ascii="Tahoma" w:hAnsi="Tahoma" w:cs="Tahoma"/>
          <w:sz w:val="34"/>
          <w:szCs w:val="34"/>
        </w:rPr>
        <w:t xml:space="preserve">Borsamız; </w:t>
      </w:r>
      <w:r w:rsidR="00373EF2">
        <w:rPr>
          <w:rFonts w:ascii="Tahoma" w:hAnsi="Tahoma" w:cs="Tahoma"/>
          <w:sz w:val="34"/>
          <w:szCs w:val="34"/>
        </w:rPr>
        <w:t xml:space="preserve">güçlü ve sağlam altyapısıyla, borsacılık faaliyetlerinde hızlı, kesintisiz ve güvenli bir şekilde hizmet vermeyi, güncel teknolojileri takip ederek bunları kullanmayı, herhangi bir arıza durumunda hızlı çözümler üretmeyi ve bunları uygulamayı bilgi işlem politikası olarak benimsemiştir. </w:t>
      </w:r>
    </w:p>
    <w:p w:rsidR="0083182C" w:rsidRPr="00D438CE" w:rsidRDefault="0083182C" w:rsidP="0083182C">
      <w:pPr>
        <w:spacing w:line="360" w:lineRule="auto"/>
        <w:jc w:val="both"/>
        <w:rPr>
          <w:rFonts w:ascii="Tahoma" w:hAnsi="Tahoma" w:cs="Tahoma"/>
          <w:sz w:val="34"/>
          <w:szCs w:val="34"/>
        </w:rPr>
      </w:pPr>
    </w:p>
    <w:p w:rsidR="00F74DA2" w:rsidRDefault="00F74DA2" w:rsidP="00540BD5">
      <w:pPr>
        <w:rPr>
          <w:rFonts w:ascii="Tahoma" w:hAnsi="Tahoma" w:cs="Tahoma"/>
          <w:color w:val="333333"/>
        </w:rPr>
      </w:pPr>
    </w:p>
    <w:p w:rsidR="004A3DD9" w:rsidRDefault="004A3DD9" w:rsidP="00492899">
      <w:pPr>
        <w:rPr>
          <w:rFonts w:ascii="Tahoma" w:hAnsi="Tahoma" w:cs="Tahoma"/>
          <w:color w:val="333333"/>
        </w:rPr>
      </w:pPr>
    </w:p>
    <w:p w:rsidR="00373EF2" w:rsidRDefault="00373EF2" w:rsidP="00492899">
      <w:pPr>
        <w:rPr>
          <w:rFonts w:ascii="Tahoma" w:hAnsi="Tahoma" w:cs="Tahoma"/>
          <w:color w:val="333333"/>
        </w:rPr>
      </w:pPr>
    </w:p>
    <w:p w:rsidR="00D4734D" w:rsidRPr="003766F0" w:rsidRDefault="00540BD5" w:rsidP="00887582">
      <w:pPr>
        <w:jc w:val="right"/>
        <w:rPr>
          <w:rFonts w:ascii="Tahoma" w:hAnsi="Tahoma" w:cs="Tahoma"/>
          <w:color w:val="333333"/>
        </w:rPr>
      </w:pP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sidR="00097843">
        <w:rPr>
          <w:rFonts w:ascii="Tahoma" w:hAnsi="Tahoma" w:cs="Tahoma"/>
          <w:sz w:val="28"/>
          <w:szCs w:val="28"/>
        </w:rPr>
        <w:t>Ahmet ULUSOY</w:t>
      </w:r>
    </w:p>
    <w:p w:rsidR="003766F0" w:rsidRPr="003766F0" w:rsidRDefault="003766F0" w:rsidP="00887582">
      <w:pPr>
        <w:spacing w:line="240" w:lineRule="auto"/>
        <w:jc w:val="right"/>
        <w:rPr>
          <w:rFonts w:ascii="Tahoma" w:hAnsi="Tahoma" w:cs="Tahoma"/>
        </w:rPr>
      </w:pPr>
      <w:r>
        <w:tab/>
      </w:r>
      <w:r>
        <w:tab/>
      </w:r>
      <w:r>
        <w:tab/>
      </w:r>
      <w:r>
        <w:tab/>
      </w:r>
      <w:r>
        <w:tab/>
      </w:r>
      <w:r>
        <w:tab/>
      </w:r>
      <w:r>
        <w:tab/>
      </w:r>
      <w:r w:rsidRPr="003766F0">
        <w:rPr>
          <w:rFonts w:ascii="Tahoma" w:hAnsi="Tahoma" w:cs="Tahoma"/>
        </w:rPr>
        <w:t>Karapınar Ticaret Borsası</w:t>
      </w:r>
    </w:p>
    <w:p w:rsidR="003766F0" w:rsidRPr="003766F0" w:rsidRDefault="003766F0" w:rsidP="00887582">
      <w:pPr>
        <w:spacing w:line="240" w:lineRule="auto"/>
        <w:ind w:left="6372"/>
        <w:jc w:val="right"/>
        <w:rPr>
          <w:rFonts w:ascii="Tahoma" w:hAnsi="Tahoma" w:cs="Tahoma"/>
          <w:sz w:val="28"/>
          <w:szCs w:val="28"/>
        </w:rPr>
      </w:pPr>
      <w:r w:rsidRPr="003766F0">
        <w:rPr>
          <w:rFonts w:ascii="Tahoma" w:hAnsi="Tahoma" w:cs="Tahoma"/>
        </w:rPr>
        <w:t>Yönetim Kurulu Başkanı</w:t>
      </w:r>
    </w:p>
    <w:sectPr w:rsidR="003766F0" w:rsidRPr="003766F0" w:rsidSect="009844FC">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A4B" w:rsidRDefault="00432A4B" w:rsidP="008B326E">
      <w:pPr>
        <w:spacing w:after="0" w:line="240" w:lineRule="auto"/>
      </w:pPr>
      <w:r>
        <w:separator/>
      </w:r>
    </w:p>
  </w:endnote>
  <w:endnote w:type="continuationSeparator" w:id="1">
    <w:p w:rsidR="00432A4B" w:rsidRDefault="00432A4B" w:rsidP="008B3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6E" w:rsidRDefault="009267BD">
    <w:pPr>
      <w:pStyle w:val="Altbilgi"/>
    </w:pPr>
    <w:r>
      <w:tab/>
    </w:r>
    <w:r>
      <w:tab/>
      <w:t>PO-00</w:t>
    </w:r>
    <w:bookmarkStart w:id="0" w:name="_GoBack"/>
    <w:bookmarkEnd w:id="0"/>
    <w:r w:rsidR="00373EF2">
      <w:t>6</w:t>
    </w:r>
    <w:r>
      <w:t>Rev Tar/No:18.12.2018/01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A4B" w:rsidRDefault="00432A4B" w:rsidP="008B326E">
      <w:pPr>
        <w:spacing w:after="0" w:line="240" w:lineRule="auto"/>
      </w:pPr>
      <w:r>
        <w:separator/>
      </w:r>
    </w:p>
  </w:footnote>
  <w:footnote w:type="continuationSeparator" w:id="1">
    <w:p w:rsidR="00432A4B" w:rsidRDefault="00432A4B" w:rsidP="008B3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6E" w:rsidRDefault="001B235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479" o:spid="_x0000_s2050" type="#_x0000_t75" style="position:absolute;margin-left:0;margin-top:0;width:453.35pt;height:453.35pt;z-index:-251657216;mso-position-horizontal:center;mso-position-horizontal-relative:margin;mso-position-vertical:center;mso-position-vertical-relative:margin" o:allowincell="f">
          <v:imagedata r:id="rId1" o:title="rElZqKR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6E" w:rsidRDefault="001B235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480" o:spid="_x0000_s2051" type="#_x0000_t75" style="position:absolute;margin-left:0;margin-top:0;width:453.35pt;height:453.35pt;z-index:-251656192;mso-position-horizontal:center;mso-position-horizontal-relative:margin;mso-position-vertical:center;mso-position-vertical-relative:margin" o:allowincell="f">
          <v:imagedata r:id="rId1" o:title="rElZqKR0"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6E" w:rsidRDefault="001B235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478" o:spid="_x0000_s2049" type="#_x0000_t75" style="position:absolute;margin-left:0;margin-top:0;width:453.35pt;height:453.35pt;z-index:-251658240;mso-position-horizontal:center;mso-position-horizontal-relative:margin;mso-position-vertical:center;mso-position-vertical-relative:margin" o:allowincell="f">
          <v:imagedata r:id="rId1" o:title="rElZqKR0"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255B2B"/>
    <w:rsid w:val="0001560A"/>
    <w:rsid w:val="00097843"/>
    <w:rsid w:val="00131CE2"/>
    <w:rsid w:val="00155CF0"/>
    <w:rsid w:val="001939AE"/>
    <w:rsid w:val="001B2352"/>
    <w:rsid w:val="001E7A3E"/>
    <w:rsid w:val="001F3CBC"/>
    <w:rsid w:val="002532F1"/>
    <w:rsid w:val="00255B2B"/>
    <w:rsid w:val="002A1F59"/>
    <w:rsid w:val="002B1215"/>
    <w:rsid w:val="0034166F"/>
    <w:rsid w:val="00373EF2"/>
    <w:rsid w:val="003766F0"/>
    <w:rsid w:val="003E7628"/>
    <w:rsid w:val="00432A4B"/>
    <w:rsid w:val="0049219A"/>
    <w:rsid w:val="00492899"/>
    <w:rsid w:val="004A0995"/>
    <w:rsid w:val="004A3DD9"/>
    <w:rsid w:val="004E0BCB"/>
    <w:rsid w:val="00524558"/>
    <w:rsid w:val="00540BD5"/>
    <w:rsid w:val="00541957"/>
    <w:rsid w:val="00547FE7"/>
    <w:rsid w:val="00560490"/>
    <w:rsid w:val="006157AB"/>
    <w:rsid w:val="006347DF"/>
    <w:rsid w:val="007063D3"/>
    <w:rsid w:val="007F7EBA"/>
    <w:rsid w:val="00802FAA"/>
    <w:rsid w:val="0083182C"/>
    <w:rsid w:val="00887582"/>
    <w:rsid w:val="008B326E"/>
    <w:rsid w:val="009267BD"/>
    <w:rsid w:val="009844FC"/>
    <w:rsid w:val="00997221"/>
    <w:rsid w:val="00A4634A"/>
    <w:rsid w:val="00AE6955"/>
    <w:rsid w:val="00B640CE"/>
    <w:rsid w:val="00C11AFE"/>
    <w:rsid w:val="00C42698"/>
    <w:rsid w:val="00C97937"/>
    <w:rsid w:val="00D438CE"/>
    <w:rsid w:val="00D4734D"/>
    <w:rsid w:val="00D81B5A"/>
    <w:rsid w:val="00DB32F3"/>
    <w:rsid w:val="00DB7929"/>
    <w:rsid w:val="00E84444"/>
    <w:rsid w:val="00EC2926"/>
    <w:rsid w:val="00F62C10"/>
    <w:rsid w:val="00F74DA2"/>
    <w:rsid w:val="00FD2ED0"/>
    <w:rsid w:val="00FF5B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5B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5B2B"/>
    <w:rPr>
      <w:b/>
      <w:bCs/>
    </w:rPr>
  </w:style>
  <w:style w:type="paragraph" w:styleId="stbilgi">
    <w:name w:val="header"/>
    <w:basedOn w:val="Normal"/>
    <w:link w:val="stbilgiChar"/>
    <w:uiPriority w:val="99"/>
    <w:semiHidden/>
    <w:unhideWhenUsed/>
    <w:rsid w:val="008B32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326E"/>
  </w:style>
  <w:style w:type="paragraph" w:styleId="Altbilgi">
    <w:name w:val="footer"/>
    <w:basedOn w:val="Normal"/>
    <w:link w:val="AltbilgiChar"/>
    <w:uiPriority w:val="99"/>
    <w:semiHidden/>
    <w:unhideWhenUsed/>
    <w:rsid w:val="008B326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326E"/>
  </w:style>
  <w:style w:type="paragraph" w:styleId="BalonMetni">
    <w:name w:val="Balloon Text"/>
    <w:basedOn w:val="Normal"/>
    <w:link w:val="BalonMetniChar"/>
    <w:uiPriority w:val="99"/>
    <w:semiHidden/>
    <w:unhideWhenUsed/>
    <w:rsid w:val="008875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7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2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60</Words>
  <Characters>347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Smart</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BRS4</dc:creator>
  <cp:lastModifiedBy>BRS1</cp:lastModifiedBy>
  <cp:revision>15</cp:revision>
  <cp:lastPrinted>2019-04-22T08:21:00Z</cp:lastPrinted>
  <dcterms:created xsi:type="dcterms:W3CDTF">2019-04-22T06:44:00Z</dcterms:created>
  <dcterms:modified xsi:type="dcterms:W3CDTF">2019-04-22T08:25:00Z</dcterms:modified>
</cp:coreProperties>
</file>